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FE" w:rsidRPr="00DD2CFF" w:rsidRDefault="00224CFE" w:rsidP="00224CFE">
      <w:pPr>
        <w:spacing w:after="0" w:line="240" w:lineRule="auto"/>
        <w:jc w:val="center"/>
        <w:outlineLvl w:val="0"/>
        <w:rPr>
          <w:rFonts w:ascii="Garamond" w:eastAsiaTheme="minorEastAsia" w:hAnsi="Garamond" w:cs="Times New Roman"/>
          <w:b/>
          <w:sz w:val="44"/>
          <w:szCs w:val="24"/>
        </w:rPr>
      </w:pPr>
      <w:r w:rsidRPr="00DD2CFF">
        <w:rPr>
          <w:rFonts w:ascii="Garamond" w:eastAsiaTheme="minorEastAsia" w:hAnsi="Garamond" w:cs="Times New Roman"/>
          <w:b/>
          <w:sz w:val="44"/>
          <w:szCs w:val="24"/>
        </w:rPr>
        <w:t>Council for Black Male Success</w:t>
      </w:r>
    </w:p>
    <w:p w:rsidR="00224CFE" w:rsidRPr="00DD2CFF" w:rsidRDefault="00224CFE" w:rsidP="00224CFE">
      <w:pPr>
        <w:spacing w:after="0" w:line="240" w:lineRule="auto"/>
        <w:jc w:val="center"/>
        <w:outlineLvl w:val="0"/>
        <w:rPr>
          <w:rFonts w:ascii="Garamond" w:eastAsiaTheme="minorEastAsia" w:hAnsi="Garamond" w:cs="Times New Roman"/>
          <w:i/>
          <w:color w:val="538135" w:themeColor="accent6" w:themeShade="BF"/>
          <w:sz w:val="36"/>
          <w:szCs w:val="24"/>
        </w:rPr>
      </w:pPr>
      <w:r w:rsidRPr="00DD2CFF">
        <w:rPr>
          <w:rFonts w:ascii="Garamond" w:eastAsiaTheme="minorEastAsia" w:hAnsi="Garamond" w:cs="Times New Roman"/>
          <w:i/>
          <w:color w:val="00B0F0"/>
          <w:sz w:val="36"/>
          <w:szCs w:val="24"/>
        </w:rPr>
        <w:t xml:space="preserve">One Village.  </w:t>
      </w:r>
      <w:r w:rsidRPr="00DD2CFF">
        <w:rPr>
          <w:rFonts w:ascii="Garamond" w:eastAsiaTheme="minorEastAsia" w:hAnsi="Garamond" w:cs="Times New Roman"/>
          <w:i/>
          <w:color w:val="C45911" w:themeColor="accent2" w:themeShade="BF"/>
          <w:sz w:val="36"/>
          <w:szCs w:val="24"/>
        </w:rPr>
        <w:t xml:space="preserve">One Goal.  </w:t>
      </w:r>
      <w:r w:rsidRPr="00DD2CFF">
        <w:rPr>
          <w:rFonts w:ascii="Garamond" w:eastAsiaTheme="minorEastAsia" w:hAnsi="Garamond" w:cs="Times New Roman"/>
          <w:i/>
          <w:color w:val="538135" w:themeColor="accent6" w:themeShade="BF"/>
          <w:sz w:val="36"/>
          <w:szCs w:val="24"/>
        </w:rPr>
        <w:t>One Destiny.</w:t>
      </w:r>
    </w:p>
    <w:p w:rsidR="00224CFE" w:rsidRPr="00DD2CFF" w:rsidRDefault="00224CFE" w:rsidP="00224CFE">
      <w:pPr>
        <w:spacing w:after="0" w:line="240" w:lineRule="auto"/>
        <w:jc w:val="center"/>
        <w:rPr>
          <w:rFonts w:ascii="Garamond" w:eastAsiaTheme="minorEastAsia" w:hAnsi="Garamond" w:cs="Times New Roman"/>
          <w:b/>
          <w:sz w:val="8"/>
          <w:szCs w:val="24"/>
        </w:rPr>
      </w:pPr>
    </w:p>
    <w:p w:rsidR="00224CFE" w:rsidRPr="00DF4546" w:rsidRDefault="00224CFE" w:rsidP="00224CFE">
      <w:pPr>
        <w:spacing w:after="0" w:line="240" w:lineRule="auto"/>
        <w:jc w:val="center"/>
        <w:outlineLvl w:val="0"/>
        <w:rPr>
          <w:rFonts w:ascii="Garamond" w:hAnsi="Garamond"/>
          <w:color w:val="002000"/>
          <w:spacing w:val="5"/>
          <w:shd w:val="clear" w:color="auto" w:fill="FFFFFF"/>
        </w:rPr>
      </w:pPr>
      <w:r w:rsidRPr="00972911">
        <w:rPr>
          <w:rFonts w:ascii="Garamond" w:hAnsi="Garamond"/>
          <w:color w:val="002000"/>
          <w:spacing w:val="5"/>
          <w:shd w:val="clear" w:color="auto" w:fill="FFFFFF"/>
        </w:rPr>
        <w:t>To engage Black males as partners in success, to collaboratively support the community.</w:t>
      </w:r>
    </w:p>
    <w:p w:rsidR="00224CFE" w:rsidRPr="00DD2CFF" w:rsidRDefault="00224CFE" w:rsidP="00224CFE">
      <w:pPr>
        <w:spacing w:after="0" w:line="240" w:lineRule="auto"/>
        <w:jc w:val="center"/>
        <w:rPr>
          <w:rFonts w:ascii="Garamond" w:eastAsiaTheme="minorEastAsia" w:hAnsi="Garamond" w:cs="Times New Roman"/>
          <w:b/>
          <w:sz w:val="13"/>
          <w:szCs w:val="24"/>
        </w:rPr>
      </w:pPr>
    </w:p>
    <w:p w:rsidR="00224CFE" w:rsidRPr="00DF4546" w:rsidRDefault="00224CFE" w:rsidP="00224CFE">
      <w:pPr>
        <w:pBdr>
          <w:top w:val="single" w:sz="4" w:space="1" w:color="auto"/>
          <w:bottom w:val="single" w:sz="4" w:space="0" w:color="808080" w:themeColor="background1" w:themeShade="80"/>
        </w:pBdr>
        <w:spacing w:after="0" w:line="240" w:lineRule="auto"/>
        <w:jc w:val="center"/>
        <w:outlineLvl w:val="0"/>
        <w:rPr>
          <w:rFonts w:ascii="Garamond" w:eastAsiaTheme="minorEastAsia" w:hAnsi="Garamond" w:cs="Times New Roman"/>
          <w:b/>
          <w:color w:val="000000" w:themeColor="text1"/>
          <w:sz w:val="40"/>
          <w:szCs w:val="40"/>
        </w:rPr>
      </w:pPr>
      <w:r>
        <w:rPr>
          <w:rFonts w:ascii="Garamond" w:eastAsiaTheme="minorEastAsia" w:hAnsi="Garamond" w:cs="Times New Roman"/>
          <w:b/>
          <w:color w:val="000000" w:themeColor="text1"/>
          <w:sz w:val="40"/>
          <w:szCs w:val="40"/>
        </w:rPr>
        <w:t>Rites Of Passage Registration Form</w:t>
      </w:r>
    </w:p>
    <w:p w:rsidR="0083307B" w:rsidRDefault="0083307B"/>
    <w:p w:rsidR="00CC24D3" w:rsidRPr="003925C5" w:rsidRDefault="00224CFE" w:rsidP="00224CFE">
      <w:pPr>
        <w:spacing w:line="276" w:lineRule="auto"/>
        <w:rPr>
          <w:sz w:val="24"/>
          <w:szCs w:val="24"/>
        </w:rPr>
      </w:pPr>
      <w:r w:rsidRPr="003925C5">
        <w:rPr>
          <w:sz w:val="24"/>
          <w:szCs w:val="24"/>
        </w:rPr>
        <w:t>The Council</w:t>
      </w:r>
      <w:r w:rsidR="004A64DD" w:rsidRPr="003925C5">
        <w:rPr>
          <w:sz w:val="24"/>
          <w:szCs w:val="24"/>
        </w:rPr>
        <w:t xml:space="preserve"> for Black Male Success (CBMS) is hosting</w:t>
      </w:r>
      <w:r w:rsidR="00EF31DE">
        <w:rPr>
          <w:sz w:val="24"/>
          <w:szCs w:val="24"/>
        </w:rPr>
        <w:t xml:space="preserve"> </w:t>
      </w:r>
      <w:r w:rsidR="000A7737" w:rsidRPr="003925C5">
        <w:rPr>
          <w:sz w:val="24"/>
          <w:szCs w:val="24"/>
        </w:rPr>
        <w:t>10-week</w:t>
      </w:r>
      <w:r w:rsidR="004A64DD" w:rsidRPr="003925C5">
        <w:rPr>
          <w:sz w:val="24"/>
          <w:szCs w:val="24"/>
        </w:rPr>
        <w:t xml:space="preserve"> </w:t>
      </w:r>
      <w:r w:rsidRPr="003925C5">
        <w:rPr>
          <w:b/>
          <w:bCs/>
          <w:sz w:val="24"/>
          <w:szCs w:val="24"/>
        </w:rPr>
        <w:t>Rites</w:t>
      </w:r>
      <w:r w:rsidRPr="003925C5">
        <w:rPr>
          <w:b/>
          <w:bCs/>
          <w:spacing w:val="-32"/>
          <w:sz w:val="24"/>
          <w:szCs w:val="24"/>
        </w:rPr>
        <w:t xml:space="preserve"> </w:t>
      </w:r>
      <w:r w:rsidRPr="003925C5">
        <w:rPr>
          <w:b/>
          <w:bCs/>
          <w:sz w:val="24"/>
          <w:szCs w:val="24"/>
        </w:rPr>
        <w:t>of</w:t>
      </w:r>
      <w:r w:rsidRPr="003925C5">
        <w:rPr>
          <w:b/>
          <w:bCs/>
          <w:spacing w:val="-32"/>
          <w:sz w:val="24"/>
          <w:szCs w:val="24"/>
        </w:rPr>
        <w:t xml:space="preserve"> </w:t>
      </w:r>
      <w:r w:rsidRPr="003925C5">
        <w:rPr>
          <w:b/>
          <w:bCs/>
          <w:sz w:val="24"/>
          <w:szCs w:val="24"/>
        </w:rPr>
        <w:t>Passage</w:t>
      </w:r>
      <w:r w:rsidR="00025ED7" w:rsidRPr="003925C5">
        <w:rPr>
          <w:b/>
          <w:bCs/>
          <w:sz w:val="24"/>
          <w:szCs w:val="24"/>
        </w:rPr>
        <w:t xml:space="preserve"> (ROP)</w:t>
      </w:r>
      <w:r w:rsidR="004A64DD" w:rsidRPr="003925C5">
        <w:rPr>
          <w:b/>
          <w:bCs/>
          <w:sz w:val="24"/>
          <w:szCs w:val="24"/>
        </w:rPr>
        <w:t xml:space="preserve"> </w:t>
      </w:r>
      <w:r w:rsidR="004A64DD" w:rsidRPr="003925C5">
        <w:rPr>
          <w:bCs/>
          <w:sz w:val="24"/>
          <w:szCs w:val="24"/>
        </w:rPr>
        <w:t>workshop</w:t>
      </w:r>
      <w:r w:rsidR="004A64DD" w:rsidRPr="003925C5">
        <w:rPr>
          <w:b/>
          <w:bCs/>
          <w:sz w:val="24"/>
          <w:szCs w:val="24"/>
        </w:rPr>
        <w:t xml:space="preserve"> </w:t>
      </w:r>
      <w:r w:rsidR="004A64DD" w:rsidRPr="003925C5">
        <w:rPr>
          <w:bCs/>
          <w:sz w:val="24"/>
          <w:szCs w:val="24"/>
        </w:rPr>
        <w:t xml:space="preserve">for Black males in the Twin-Cities. This </w:t>
      </w:r>
      <w:r w:rsidR="004A64DD" w:rsidRPr="003925C5">
        <w:rPr>
          <w:sz w:val="24"/>
          <w:szCs w:val="24"/>
        </w:rPr>
        <w:t>opportunity is a safe space for Black Males</w:t>
      </w:r>
      <w:r w:rsidRPr="003925C5">
        <w:rPr>
          <w:sz w:val="24"/>
          <w:szCs w:val="24"/>
        </w:rPr>
        <w:t xml:space="preserve"> to</w:t>
      </w:r>
      <w:r w:rsidRPr="003925C5">
        <w:rPr>
          <w:spacing w:val="-32"/>
          <w:sz w:val="24"/>
          <w:szCs w:val="24"/>
        </w:rPr>
        <w:t xml:space="preserve"> </w:t>
      </w:r>
      <w:r w:rsidR="000A7737">
        <w:rPr>
          <w:spacing w:val="-32"/>
          <w:sz w:val="24"/>
          <w:szCs w:val="24"/>
        </w:rPr>
        <w:t xml:space="preserve"> </w:t>
      </w:r>
      <w:r w:rsidR="000A7737" w:rsidRPr="003925C5">
        <w:rPr>
          <w:sz w:val="24"/>
          <w:szCs w:val="24"/>
        </w:rPr>
        <w:t>heal</w:t>
      </w:r>
      <w:r w:rsidR="004A64DD" w:rsidRPr="003925C5">
        <w:rPr>
          <w:sz w:val="24"/>
          <w:szCs w:val="24"/>
        </w:rPr>
        <w:t xml:space="preserve"> self-study, feel safe, gather over meals</w:t>
      </w:r>
      <w:r w:rsidR="00025ED7" w:rsidRPr="003925C5">
        <w:rPr>
          <w:sz w:val="24"/>
          <w:szCs w:val="24"/>
        </w:rPr>
        <w:t>, meet elders, peers and community leaders with many experiences</w:t>
      </w:r>
      <w:r w:rsidR="004A64DD" w:rsidRPr="003925C5">
        <w:rPr>
          <w:sz w:val="24"/>
          <w:szCs w:val="24"/>
        </w:rPr>
        <w:t xml:space="preserve"> and understand </w:t>
      </w:r>
      <w:r w:rsidRPr="003925C5">
        <w:rPr>
          <w:sz w:val="24"/>
          <w:szCs w:val="24"/>
        </w:rPr>
        <w:t>who</w:t>
      </w:r>
      <w:r w:rsidR="00025ED7" w:rsidRPr="003925C5">
        <w:rPr>
          <w:sz w:val="24"/>
          <w:szCs w:val="24"/>
        </w:rPr>
        <w:t xml:space="preserve"> they </w:t>
      </w:r>
      <w:r w:rsidRPr="003925C5">
        <w:rPr>
          <w:sz w:val="24"/>
          <w:szCs w:val="24"/>
        </w:rPr>
        <w:t xml:space="preserve">are </w:t>
      </w:r>
      <w:r w:rsidR="00EF31DE">
        <w:rPr>
          <w:sz w:val="24"/>
          <w:szCs w:val="24"/>
        </w:rPr>
        <w:t xml:space="preserve">as </w:t>
      </w:r>
      <w:r w:rsidR="00F36974">
        <w:rPr>
          <w:sz w:val="24"/>
          <w:szCs w:val="24"/>
        </w:rPr>
        <w:t xml:space="preserve">Black </w:t>
      </w:r>
      <w:r w:rsidR="00EF31DE">
        <w:rPr>
          <w:sz w:val="24"/>
          <w:szCs w:val="24"/>
        </w:rPr>
        <w:t>men</w:t>
      </w:r>
      <w:r w:rsidR="00025ED7" w:rsidRPr="003925C5">
        <w:rPr>
          <w:sz w:val="24"/>
          <w:szCs w:val="24"/>
        </w:rPr>
        <w:t xml:space="preserve"> </w:t>
      </w:r>
      <w:r w:rsidR="00EF31DE">
        <w:rPr>
          <w:sz w:val="24"/>
          <w:szCs w:val="24"/>
        </w:rPr>
        <w:t xml:space="preserve">and </w:t>
      </w:r>
      <w:r w:rsidRPr="003925C5">
        <w:rPr>
          <w:sz w:val="24"/>
          <w:szCs w:val="24"/>
        </w:rPr>
        <w:t xml:space="preserve">where we come </w:t>
      </w:r>
      <w:r w:rsidR="00CC24D3" w:rsidRPr="003925C5">
        <w:rPr>
          <w:sz w:val="24"/>
          <w:szCs w:val="24"/>
        </w:rPr>
        <w:t>from</w:t>
      </w:r>
      <w:r w:rsidR="00F36974">
        <w:rPr>
          <w:sz w:val="24"/>
          <w:szCs w:val="24"/>
        </w:rPr>
        <w:t xml:space="preserve">. </w:t>
      </w:r>
      <w:r w:rsidRPr="003925C5">
        <w:rPr>
          <w:sz w:val="24"/>
          <w:szCs w:val="24"/>
        </w:rPr>
        <w:t>To acknowledge the spirit</w:t>
      </w:r>
      <w:r w:rsidR="003925C5" w:rsidRPr="003925C5">
        <w:rPr>
          <w:sz w:val="24"/>
          <w:szCs w:val="24"/>
        </w:rPr>
        <w:t>s</w:t>
      </w:r>
      <w:r w:rsidRPr="003925C5">
        <w:rPr>
          <w:sz w:val="24"/>
          <w:szCs w:val="24"/>
        </w:rPr>
        <w:t xml:space="preserve"> of</w:t>
      </w:r>
      <w:r w:rsidR="003925C5" w:rsidRPr="003925C5">
        <w:rPr>
          <w:sz w:val="24"/>
          <w:szCs w:val="24"/>
        </w:rPr>
        <w:t xml:space="preserve"> our</w:t>
      </w:r>
      <w:r w:rsidRPr="003925C5">
        <w:rPr>
          <w:sz w:val="24"/>
          <w:szCs w:val="24"/>
        </w:rPr>
        <w:t xml:space="preserve"> ancestors</w:t>
      </w:r>
      <w:r w:rsidR="004A64DD" w:rsidRPr="003925C5">
        <w:rPr>
          <w:sz w:val="24"/>
          <w:szCs w:val="24"/>
        </w:rPr>
        <w:t xml:space="preserve"> we honor elders from the community to voice </w:t>
      </w:r>
      <w:r w:rsidR="00025ED7" w:rsidRPr="003925C5">
        <w:rPr>
          <w:sz w:val="24"/>
          <w:szCs w:val="24"/>
        </w:rPr>
        <w:t xml:space="preserve">historical events and observations leading the present. Our elders assist the Black males </w:t>
      </w:r>
      <w:r w:rsidR="00CC24D3" w:rsidRPr="003925C5">
        <w:rPr>
          <w:sz w:val="24"/>
          <w:szCs w:val="24"/>
        </w:rPr>
        <w:t xml:space="preserve">in </w:t>
      </w:r>
      <w:r w:rsidR="00025ED7" w:rsidRPr="003925C5">
        <w:rPr>
          <w:sz w:val="24"/>
          <w:szCs w:val="24"/>
        </w:rPr>
        <w:t>thinking</w:t>
      </w:r>
      <w:r w:rsidR="00F36974">
        <w:rPr>
          <w:sz w:val="24"/>
          <w:szCs w:val="24"/>
        </w:rPr>
        <w:t xml:space="preserve"> and expressive</w:t>
      </w:r>
      <w:r w:rsidR="00CC24D3" w:rsidRPr="003925C5">
        <w:rPr>
          <w:sz w:val="24"/>
          <w:szCs w:val="24"/>
        </w:rPr>
        <w:t xml:space="preserve"> practice to help</w:t>
      </w:r>
      <w:r w:rsidR="00F36974">
        <w:rPr>
          <w:sz w:val="24"/>
          <w:szCs w:val="24"/>
        </w:rPr>
        <w:t xml:space="preserve"> Black males </w:t>
      </w:r>
      <w:r w:rsidR="00025ED7" w:rsidRPr="003925C5">
        <w:rPr>
          <w:sz w:val="24"/>
          <w:szCs w:val="24"/>
        </w:rPr>
        <w:t xml:space="preserve">become grounded </w:t>
      </w:r>
      <w:r w:rsidRPr="003925C5">
        <w:rPr>
          <w:sz w:val="24"/>
          <w:szCs w:val="24"/>
        </w:rPr>
        <w:t xml:space="preserve">leaders in the </w:t>
      </w:r>
      <w:r w:rsidR="00F36974">
        <w:rPr>
          <w:sz w:val="24"/>
          <w:szCs w:val="24"/>
        </w:rPr>
        <w:t xml:space="preserve">community and </w:t>
      </w:r>
      <w:r w:rsidRPr="003925C5">
        <w:rPr>
          <w:sz w:val="24"/>
          <w:szCs w:val="24"/>
        </w:rPr>
        <w:t>world.</w:t>
      </w:r>
      <w:bookmarkStart w:id="0" w:name="_GoBack"/>
      <w:bookmarkEnd w:id="0"/>
      <w:r w:rsidR="00025ED7" w:rsidRPr="003925C5">
        <w:rPr>
          <w:sz w:val="24"/>
          <w:szCs w:val="24"/>
        </w:rPr>
        <w:t xml:space="preserve"> The understanding</w:t>
      </w:r>
      <w:r w:rsidRPr="003925C5">
        <w:rPr>
          <w:sz w:val="24"/>
          <w:szCs w:val="24"/>
        </w:rPr>
        <w:t xml:space="preserve"> </w:t>
      </w:r>
      <w:r w:rsidR="00CC24D3" w:rsidRPr="003925C5">
        <w:rPr>
          <w:sz w:val="24"/>
          <w:szCs w:val="24"/>
        </w:rPr>
        <w:t xml:space="preserve">of </w:t>
      </w:r>
      <w:r w:rsidRPr="003925C5">
        <w:rPr>
          <w:sz w:val="24"/>
          <w:szCs w:val="24"/>
        </w:rPr>
        <w:t xml:space="preserve">the missing linage of </w:t>
      </w:r>
      <w:r w:rsidR="00CC24D3" w:rsidRPr="003925C5">
        <w:rPr>
          <w:sz w:val="24"/>
          <w:szCs w:val="24"/>
        </w:rPr>
        <w:t xml:space="preserve">connecting </w:t>
      </w:r>
      <w:r w:rsidRPr="003925C5">
        <w:rPr>
          <w:sz w:val="24"/>
          <w:szCs w:val="24"/>
        </w:rPr>
        <w:t xml:space="preserve">African culture </w:t>
      </w:r>
      <w:r w:rsidR="00CC24D3" w:rsidRPr="003925C5">
        <w:rPr>
          <w:sz w:val="24"/>
          <w:szCs w:val="24"/>
        </w:rPr>
        <w:t>and</w:t>
      </w:r>
      <w:r w:rsidRPr="003925C5">
        <w:rPr>
          <w:sz w:val="24"/>
          <w:szCs w:val="24"/>
        </w:rPr>
        <w:t xml:space="preserve"> American culture</w:t>
      </w:r>
      <w:r w:rsidR="00CC24D3" w:rsidRPr="003925C5">
        <w:rPr>
          <w:sz w:val="24"/>
          <w:szCs w:val="24"/>
        </w:rPr>
        <w:t xml:space="preserve"> is reminding Black males that there is not anything missing except our understanding of who we are and where we come from</w:t>
      </w:r>
      <w:r w:rsidRPr="003925C5">
        <w:rPr>
          <w:sz w:val="24"/>
          <w:szCs w:val="24"/>
        </w:rPr>
        <w:t xml:space="preserve">. </w:t>
      </w:r>
    </w:p>
    <w:p w:rsidR="00224CFE" w:rsidRPr="003925C5" w:rsidRDefault="00CC24D3" w:rsidP="00224CFE">
      <w:pPr>
        <w:spacing w:line="276" w:lineRule="auto"/>
        <w:rPr>
          <w:b/>
          <w:i/>
          <w:sz w:val="24"/>
          <w:szCs w:val="24"/>
        </w:rPr>
      </w:pPr>
      <w:r w:rsidRPr="003925C5">
        <w:rPr>
          <w:b/>
          <w:i/>
          <w:sz w:val="24"/>
          <w:szCs w:val="24"/>
        </w:rPr>
        <w:t xml:space="preserve">Rites of Passage will begin meeting </w:t>
      </w:r>
      <w:r w:rsidR="00B3337F">
        <w:rPr>
          <w:b/>
          <w:i/>
          <w:sz w:val="24"/>
          <w:szCs w:val="24"/>
        </w:rPr>
        <w:t>September 15th, 2022- November 17</w:t>
      </w:r>
      <w:r w:rsidR="00EF62FF">
        <w:rPr>
          <w:b/>
          <w:i/>
          <w:sz w:val="24"/>
          <w:szCs w:val="24"/>
        </w:rPr>
        <w:t>t</w:t>
      </w:r>
      <w:r w:rsidR="007A6BDD">
        <w:rPr>
          <w:b/>
          <w:i/>
          <w:sz w:val="24"/>
          <w:szCs w:val="24"/>
        </w:rPr>
        <w:t>h</w:t>
      </w:r>
      <w:r w:rsidR="00025ED7" w:rsidRPr="003925C5">
        <w:rPr>
          <w:b/>
          <w:i/>
          <w:sz w:val="24"/>
          <w:szCs w:val="24"/>
        </w:rPr>
        <w:t xml:space="preserve">, 2022 </w:t>
      </w:r>
      <w:r w:rsidR="00224CFE" w:rsidRPr="003925C5">
        <w:rPr>
          <w:b/>
          <w:i/>
          <w:sz w:val="24"/>
          <w:szCs w:val="24"/>
        </w:rPr>
        <w:t>Location Ujamaa Place,  1821 University Ave. , St. Paul, MN 55104, Suite 187</w:t>
      </w:r>
    </w:p>
    <w:p w:rsidR="00224CFE" w:rsidRPr="003925C5" w:rsidRDefault="00224CFE" w:rsidP="00224CFE">
      <w:pPr>
        <w:spacing w:line="276" w:lineRule="auto"/>
        <w:rPr>
          <w:sz w:val="24"/>
          <w:szCs w:val="24"/>
        </w:rPr>
      </w:pPr>
      <w:r w:rsidRPr="003925C5">
        <w:rPr>
          <w:sz w:val="24"/>
          <w:szCs w:val="24"/>
        </w:rPr>
        <w:t>This Rites of Passage program is for Black</w:t>
      </w:r>
      <w:r w:rsidRPr="003925C5">
        <w:rPr>
          <w:spacing w:val="-33"/>
          <w:sz w:val="24"/>
          <w:szCs w:val="24"/>
        </w:rPr>
        <w:t xml:space="preserve"> </w:t>
      </w:r>
      <w:r w:rsidRPr="003925C5">
        <w:rPr>
          <w:sz w:val="24"/>
          <w:szCs w:val="24"/>
        </w:rPr>
        <w:t>Males</w:t>
      </w:r>
      <w:r w:rsidRPr="003925C5">
        <w:rPr>
          <w:spacing w:val="-33"/>
          <w:sz w:val="24"/>
          <w:szCs w:val="24"/>
        </w:rPr>
        <w:t xml:space="preserve"> </w:t>
      </w:r>
      <w:r w:rsidR="007A6BDD" w:rsidRPr="003925C5">
        <w:rPr>
          <w:sz w:val="24"/>
          <w:szCs w:val="24"/>
        </w:rPr>
        <w:t>ages</w:t>
      </w:r>
      <w:r w:rsidR="007A6BDD" w:rsidRPr="003925C5">
        <w:rPr>
          <w:spacing w:val="-32"/>
          <w:sz w:val="24"/>
          <w:szCs w:val="24"/>
        </w:rPr>
        <w:t xml:space="preserve"> </w:t>
      </w:r>
      <w:r w:rsidR="007A6BDD">
        <w:rPr>
          <w:spacing w:val="-32"/>
          <w:sz w:val="24"/>
          <w:szCs w:val="24"/>
        </w:rPr>
        <w:t>11</w:t>
      </w:r>
      <w:r w:rsidRPr="003925C5">
        <w:rPr>
          <w:sz w:val="24"/>
          <w:szCs w:val="24"/>
        </w:rPr>
        <w:t>-2</w:t>
      </w:r>
      <w:r w:rsidR="00025ED7" w:rsidRPr="003925C5">
        <w:rPr>
          <w:sz w:val="24"/>
          <w:szCs w:val="24"/>
        </w:rPr>
        <w:t xml:space="preserve">6 </w:t>
      </w:r>
      <w:r w:rsidRPr="003925C5">
        <w:rPr>
          <w:sz w:val="24"/>
          <w:szCs w:val="24"/>
        </w:rPr>
        <w:t>who</w:t>
      </w:r>
      <w:r w:rsidRPr="003925C5">
        <w:rPr>
          <w:spacing w:val="-33"/>
          <w:sz w:val="24"/>
          <w:szCs w:val="24"/>
        </w:rPr>
        <w:t xml:space="preserve"> </w:t>
      </w:r>
      <w:r w:rsidRPr="003925C5">
        <w:rPr>
          <w:sz w:val="24"/>
          <w:szCs w:val="24"/>
        </w:rPr>
        <w:t>live, work</w:t>
      </w:r>
      <w:r w:rsidR="00CC24D3" w:rsidRPr="003925C5">
        <w:rPr>
          <w:sz w:val="24"/>
          <w:szCs w:val="24"/>
        </w:rPr>
        <w:t xml:space="preserve"> and/or attend school in</w:t>
      </w:r>
      <w:r w:rsidR="00025ED7" w:rsidRPr="003925C5">
        <w:rPr>
          <w:sz w:val="24"/>
          <w:szCs w:val="24"/>
        </w:rPr>
        <w:t xml:space="preserve"> the Twin-Cities</w:t>
      </w:r>
      <w:r w:rsidRPr="003925C5">
        <w:rPr>
          <w:sz w:val="24"/>
          <w:szCs w:val="24"/>
        </w:rPr>
        <w:t>. They should have an</w:t>
      </w:r>
      <w:r w:rsidRPr="003925C5">
        <w:rPr>
          <w:spacing w:val="-33"/>
          <w:sz w:val="24"/>
          <w:szCs w:val="24"/>
        </w:rPr>
        <w:t xml:space="preserve"> </w:t>
      </w:r>
      <w:r w:rsidRPr="003925C5">
        <w:rPr>
          <w:sz w:val="24"/>
          <w:szCs w:val="24"/>
        </w:rPr>
        <w:t>interest</w:t>
      </w:r>
      <w:r w:rsidRPr="003925C5">
        <w:rPr>
          <w:spacing w:val="-32"/>
          <w:sz w:val="24"/>
          <w:szCs w:val="24"/>
        </w:rPr>
        <w:t xml:space="preserve"> </w:t>
      </w:r>
      <w:r w:rsidRPr="003925C5">
        <w:rPr>
          <w:sz w:val="24"/>
          <w:szCs w:val="24"/>
        </w:rPr>
        <w:t>in</w:t>
      </w:r>
      <w:r w:rsidRPr="003925C5">
        <w:rPr>
          <w:spacing w:val="-33"/>
          <w:sz w:val="24"/>
          <w:szCs w:val="24"/>
        </w:rPr>
        <w:t xml:space="preserve"> </w:t>
      </w:r>
      <w:r w:rsidRPr="003925C5">
        <w:rPr>
          <w:sz w:val="24"/>
          <w:szCs w:val="24"/>
        </w:rPr>
        <w:t>learning</w:t>
      </w:r>
      <w:r w:rsidRPr="003925C5">
        <w:rPr>
          <w:spacing w:val="-33"/>
          <w:sz w:val="24"/>
          <w:szCs w:val="24"/>
        </w:rPr>
        <w:t xml:space="preserve"> </w:t>
      </w:r>
      <w:r w:rsidRPr="003925C5">
        <w:rPr>
          <w:sz w:val="24"/>
          <w:szCs w:val="24"/>
        </w:rPr>
        <w:t>about self</w:t>
      </w:r>
      <w:r w:rsidRPr="003925C5">
        <w:rPr>
          <w:spacing w:val="-29"/>
          <w:sz w:val="24"/>
          <w:szCs w:val="24"/>
        </w:rPr>
        <w:t xml:space="preserve">, </w:t>
      </w:r>
      <w:r w:rsidRPr="003925C5">
        <w:rPr>
          <w:sz w:val="24"/>
          <w:szCs w:val="24"/>
        </w:rPr>
        <w:t>culture</w:t>
      </w:r>
      <w:r w:rsidR="00025ED7" w:rsidRPr="003925C5">
        <w:rPr>
          <w:sz w:val="24"/>
          <w:szCs w:val="24"/>
        </w:rPr>
        <w:t xml:space="preserve"> </w:t>
      </w:r>
      <w:r w:rsidRPr="003925C5">
        <w:rPr>
          <w:sz w:val="24"/>
          <w:szCs w:val="24"/>
        </w:rPr>
        <w:t>and w</w:t>
      </w:r>
      <w:r w:rsidR="00186413">
        <w:rPr>
          <w:sz w:val="24"/>
          <w:szCs w:val="24"/>
        </w:rPr>
        <w:t>ays to contribute to community.</w:t>
      </w:r>
    </w:p>
    <w:p w:rsidR="00224CFE" w:rsidRPr="00CE7968" w:rsidRDefault="00224CFE" w:rsidP="00CE7968">
      <w:pPr>
        <w:spacing w:line="276" w:lineRule="auto"/>
        <w:jc w:val="both"/>
        <w:rPr>
          <w:b/>
          <w:bCs/>
          <w:sz w:val="24"/>
          <w:szCs w:val="24"/>
        </w:rPr>
      </w:pPr>
      <w:r w:rsidRPr="003925C5">
        <w:rPr>
          <w:b/>
          <w:bCs/>
          <w:sz w:val="24"/>
          <w:szCs w:val="24"/>
        </w:rPr>
        <w:t>Participants will receive a $40 per session stipend weekly for being on time and</w:t>
      </w:r>
      <w:r w:rsidR="00CE7968">
        <w:rPr>
          <w:b/>
          <w:bCs/>
          <w:sz w:val="24"/>
          <w:szCs w:val="24"/>
        </w:rPr>
        <w:t xml:space="preserve"> fully </w:t>
      </w:r>
      <w:r w:rsidRPr="003925C5">
        <w:rPr>
          <w:b/>
          <w:bCs/>
          <w:sz w:val="24"/>
          <w:szCs w:val="24"/>
        </w:rPr>
        <w:t>participating in discussions</w:t>
      </w:r>
      <w:r w:rsidR="00CE7968">
        <w:rPr>
          <w:b/>
          <w:bCs/>
          <w:sz w:val="24"/>
          <w:szCs w:val="24"/>
        </w:rPr>
        <w:t xml:space="preserve"> </w:t>
      </w:r>
      <w:r w:rsidRPr="003925C5">
        <w:rPr>
          <w:b/>
          <w:bCs/>
          <w:sz w:val="24"/>
          <w:szCs w:val="24"/>
        </w:rPr>
        <w:t>and activities.</w:t>
      </w:r>
      <w:r w:rsidRPr="003925C5">
        <w:rPr>
          <w:sz w:val="24"/>
          <w:szCs w:val="24"/>
        </w:rPr>
        <w:t xml:space="preserve"> Rites of Passage will conclude with a </w:t>
      </w:r>
      <w:r w:rsidR="00CC24D3" w:rsidRPr="003925C5">
        <w:rPr>
          <w:sz w:val="24"/>
          <w:szCs w:val="24"/>
        </w:rPr>
        <w:t>ceremony featuring all of the participants and celebrating their success in study, practice, and understanding.</w:t>
      </w:r>
    </w:p>
    <w:p w:rsidR="00224CFE" w:rsidRPr="003925C5" w:rsidRDefault="00224CFE" w:rsidP="00224CFE">
      <w:pPr>
        <w:rPr>
          <w:b/>
        </w:rPr>
      </w:pPr>
    </w:p>
    <w:p w:rsidR="00224CFE" w:rsidRPr="003925C5" w:rsidRDefault="00224CFE" w:rsidP="00224CFE">
      <w:pPr>
        <w:rPr>
          <w:b/>
        </w:rPr>
      </w:pPr>
      <w:r w:rsidRPr="003925C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F5845C" wp14:editId="33E373BF">
                <wp:simplePos x="0" y="0"/>
                <wp:positionH relativeFrom="page">
                  <wp:posOffset>6906895</wp:posOffset>
                </wp:positionH>
                <wp:positionV relativeFrom="paragraph">
                  <wp:posOffset>549910</wp:posOffset>
                </wp:positionV>
                <wp:extent cx="0" cy="0"/>
                <wp:effectExtent l="0" t="0" r="0" b="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A9DFD" id="Line 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3.85pt,43.3pt" to="543.8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OoDAIAACgEAAAOAAAAZHJzL2Uyb0RvYy54bWysU02P2yAQvVfqf0DcE3+sm81acVZVnPSS&#10;diNt+wMI4BgVAwISJ6r63zvgONq0l6rqBQZmePNm5rF4PncSnbh1QqsKZ9MUI66oZkIdKvzt62Yy&#10;x8h5ohiRWvEKX7jDz8v37xa9KXmuWy0ZtwhAlCt7U+HWe1MmiaMt74ibasMVOBttO+LhaA8Js6QH&#10;9E4meZrOkl5bZqym3Dm4rQcnXkb8puHUvzSN4x7JCgM3H1cb131Yk+WClAdLTCvolQb5BxYdEQqS&#10;3qBq4gk6WvEHVCeo1U43fkp1l+imEZTHGqCaLP2tmteWGB5rgeY4c2uT+3+w9MtpZ5FgMLsZRop0&#10;MKOtUBxlj6E3vXElhKzUzobq6Fm9mq2m3x34kjtnODgDWPv+s2aAQo5ex5acG9uFx1AsOsfOX26d&#10;52eP6HBJx9uElOMTY53/xHWHglFhCcQiJDltnQ8USDmGhAxKb4SUcaRSoR5qyh/TNL5wWgoWvCHO&#10;2cN+JS06EVBF/pBt8igEQLsLC9A1ce0QF12DXqw+KhbTtJyw9dX2RMjBBiCpQiIoD4herUEPP57S&#10;p/V8PS8mRT5bT4q0ricfN6tiMttkjx/qh3q1qrOfgXNWlK1gjKtAe9RmVvzd7K+/ZFDVTZ23BiX3&#10;6LGTQHbcI+k43zDSQQZ7zS47O84d5BiDr18n6P3tGey3H3z5CwAA//8DAFBLAwQUAAYACAAAACEA&#10;maVkVtsAAAALAQAADwAAAGRycy9kb3ducmV2LnhtbEyPzU7DMBCE70i8g7VI3KgDgjQKcSpAcOBW&#10;Gn7EbRsviYW9jmKnDW+Pqx7gOLOfZmeq1eys2NEYjGcFl4sMBHHrteFOwWvzdFGACBFZo/VMCn4o&#10;wKo+Pamw1H7PL7TbxE6kEA4lKuhjHEopQ9uTw7DwA3G6ffnRYUxy7KQecZ/CnZVXWZZLh4bThx4H&#10;euip/d5MTsHUrNf3N4/Y2KCluX7/eG7N26dS52fz3S2ISHP8g+FQP1WHOnXa+ol1EDbprFguE6ug&#10;yHMQB+LobI+OrCv5f0P9CwAA//8DAFBLAQItABQABgAIAAAAIQC2gziS/gAAAOEBAAATAAAAAAAA&#10;AAAAAAAAAAAAAABbQ29udGVudF9UeXBlc10ueG1sUEsBAi0AFAAGAAgAAAAhADj9If/WAAAAlAEA&#10;AAsAAAAAAAAAAAAAAAAALwEAAF9yZWxzLy5yZWxzUEsBAi0AFAAGAAgAAAAhAM6586gMAgAAKAQA&#10;AA4AAAAAAAAAAAAAAAAALgIAAGRycy9lMm9Eb2MueG1sUEsBAi0AFAAGAAgAAAAhAJmlZFbbAAAA&#10;CwEAAA8AAAAAAAAAAAAAAAAAZgQAAGRycy9kb3ducmV2LnhtbFBLBQYAAAAABAAEAPMAAABuBQAA&#10;AAA=&#10;" strokecolor="#231f20" strokeweight="1pt">
                <o:lock v:ext="edit" shapetype="f"/>
                <w10:wrap anchorx="page"/>
              </v:line>
            </w:pict>
          </mc:Fallback>
        </mc:AlternateContent>
      </w:r>
      <w:r w:rsidRPr="003925C5">
        <w:rPr>
          <w:b/>
        </w:rPr>
        <w:t>Participant Name: _______________________________________________</w:t>
      </w:r>
      <w:r w:rsidR="00233B68" w:rsidRPr="003925C5">
        <w:rPr>
          <w:b/>
        </w:rPr>
        <w:t>_ Age</w:t>
      </w:r>
      <w:r w:rsidRPr="003925C5">
        <w:rPr>
          <w:b/>
        </w:rPr>
        <w:t>: ____________</w:t>
      </w:r>
    </w:p>
    <w:p w:rsidR="00224CFE" w:rsidRPr="003925C5" w:rsidRDefault="00224CFE" w:rsidP="00224CFE">
      <w:pPr>
        <w:rPr>
          <w:b/>
        </w:rPr>
      </w:pPr>
    </w:p>
    <w:p w:rsidR="00224CFE" w:rsidRPr="003925C5" w:rsidRDefault="00224CFE" w:rsidP="00224CFE">
      <w:pPr>
        <w:rPr>
          <w:b/>
        </w:rPr>
      </w:pPr>
      <w:r w:rsidRPr="003925C5">
        <w:rPr>
          <w:b/>
        </w:rPr>
        <w:t>Parent/Guardian</w:t>
      </w:r>
      <w:r w:rsidRPr="003925C5">
        <w:rPr>
          <w:b/>
          <w:spacing w:val="-4"/>
        </w:rPr>
        <w:t xml:space="preserve"> </w:t>
      </w:r>
      <w:r w:rsidRPr="003925C5">
        <w:rPr>
          <w:b/>
        </w:rPr>
        <w:t>Name: ____________________________________   Parent/Guardian Phone: _________________</w:t>
      </w:r>
    </w:p>
    <w:p w:rsidR="00224CFE" w:rsidRPr="003925C5" w:rsidRDefault="00224CFE" w:rsidP="00224CFE">
      <w:pPr>
        <w:rPr>
          <w:b/>
        </w:rPr>
      </w:pPr>
    </w:p>
    <w:p w:rsidR="00224CFE" w:rsidRPr="003925C5" w:rsidRDefault="00224CFE" w:rsidP="00224CFE">
      <w:pPr>
        <w:rPr>
          <w:b/>
          <w:u w:val="single" w:color="231F20"/>
        </w:rPr>
      </w:pPr>
      <w:r w:rsidRPr="003925C5">
        <w:rPr>
          <w:b/>
        </w:rPr>
        <w:t>Address:</w:t>
      </w:r>
      <w:r w:rsidRPr="003925C5">
        <w:rPr>
          <w:b/>
          <w:u w:val="single" w:color="231F20"/>
        </w:rPr>
        <w:t xml:space="preserve"> ______________________________________________</w:t>
      </w:r>
      <w:r w:rsidRPr="003925C5">
        <w:rPr>
          <w:b/>
        </w:rPr>
        <w:t xml:space="preserve">   CBMS Organization: </w:t>
      </w:r>
      <w:r w:rsidRPr="003925C5">
        <w:rPr>
          <w:b/>
          <w:u w:val="single" w:color="231F20"/>
        </w:rPr>
        <w:t>_______________________</w:t>
      </w:r>
    </w:p>
    <w:p w:rsidR="00224CFE" w:rsidRPr="003925C5" w:rsidRDefault="00224CFE" w:rsidP="00224CFE">
      <w:pPr>
        <w:rPr>
          <w:b/>
          <w:u w:val="single" w:color="231F20"/>
        </w:rPr>
      </w:pPr>
    </w:p>
    <w:p w:rsidR="00224CFE" w:rsidRPr="003925C5" w:rsidRDefault="00224CFE" w:rsidP="00224CFE">
      <w:pPr>
        <w:rPr>
          <w:b/>
        </w:rPr>
      </w:pPr>
      <w:r w:rsidRPr="003925C5">
        <w:rPr>
          <w:b/>
        </w:rPr>
        <w:t>Any Dietary</w:t>
      </w:r>
      <w:r w:rsidRPr="003925C5">
        <w:rPr>
          <w:b/>
          <w:spacing w:val="18"/>
        </w:rPr>
        <w:t xml:space="preserve"> </w:t>
      </w:r>
      <w:r w:rsidRPr="003925C5">
        <w:rPr>
          <w:b/>
        </w:rPr>
        <w:t>Restrictions</w:t>
      </w:r>
      <w:r w:rsidR="00233B68" w:rsidRPr="003925C5">
        <w:rPr>
          <w:b/>
        </w:rPr>
        <w:t>: _</w:t>
      </w:r>
      <w:r w:rsidRPr="003925C5">
        <w:rPr>
          <w:b/>
        </w:rPr>
        <w:t>____</w:t>
      </w:r>
      <w:r w:rsidRPr="003925C5">
        <w:rPr>
          <w:b/>
          <w:u w:val="single" w:color="231F20"/>
        </w:rPr>
        <w:t xml:space="preserve">_________________________________ </w:t>
      </w:r>
      <w:r w:rsidRPr="003925C5">
        <w:rPr>
          <w:b/>
        </w:rPr>
        <w:t>Email</w:t>
      </w:r>
      <w:r w:rsidR="00233B68" w:rsidRPr="003925C5">
        <w:rPr>
          <w:b/>
        </w:rPr>
        <w:t>:</w:t>
      </w:r>
      <w:r w:rsidR="00233B68" w:rsidRPr="003925C5">
        <w:rPr>
          <w:b/>
          <w:u w:val="single" w:color="231F20"/>
        </w:rPr>
        <w:t xml:space="preserve"> _</w:t>
      </w:r>
      <w:r w:rsidRPr="003925C5">
        <w:rPr>
          <w:b/>
          <w:u w:val="single" w:color="231F20"/>
        </w:rPr>
        <w:t>______________________________</w:t>
      </w:r>
    </w:p>
    <w:p w:rsidR="00224CFE" w:rsidRPr="003925C5" w:rsidRDefault="00224CFE" w:rsidP="00224CFE">
      <w:pPr>
        <w:rPr>
          <w:b/>
        </w:rPr>
      </w:pPr>
    </w:p>
    <w:p w:rsidR="00224CFE" w:rsidRPr="003925C5" w:rsidRDefault="00224CFE" w:rsidP="00224CFE">
      <w:pPr>
        <w:rPr>
          <w:b/>
        </w:rPr>
      </w:pPr>
      <w:r w:rsidRPr="003925C5">
        <w:rPr>
          <w:b/>
        </w:rPr>
        <w:t>Emergency Contact Other than Parent (Name) ____________________________</w:t>
      </w:r>
      <w:r w:rsidR="00233B68" w:rsidRPr="003925C5">
        <w:rPr>
          <w:b/>
        </w:rPr>
        <w:t>_ Phone</w:t>
      </w:r>
      <w:r w:rsidRPr="003925C5">
        <w:rPr>
          <w:b/>
        </w:rPr>
        <w:t>: _____________________</w:t>
      </w:r>
    </w:p>
    <w:p w:rsidR="00224CFE" w:rsidRPr="003925C5" w:rsidRDefault="00224CFE" w:rsidP="00224CFE">
      <w:pPr>
        <w:sectPr w:rsidR="00224CFE" w:rsidRPr="003925C5" w:rsidSect="00224CFE">
          <w:pgSz w:w="12240" w:h="15840"/>
          <w:pgMar w:top="720" w:right="720" w:bottom="720" w:left="720" w:header="1128" w:footer="720" w:gutter="0"/>
          <w:cols w:space="720"/>
          <w:docGrid w:linePitch="299"/>
        </w:sectPr>
      </w:pPr>
      <w:r w:rsidRPr="003925C5">
        <w:t xml:space="preserve">                      </w:t>
      </w:r>
    </w:p>
    <w:p w:rsidR="003925C5" w:rsidRPr="00DD2CFF" w:rsidRDefault="003925C5" w:rsidP="003925C5">
      <w:pPr>
        <w:spacing w:after="0" w:line="240" w:lineRule="auto"/>
        <w:jc w:val="center"/>
        <w:outlineLvl w:val="0"/>
        <w:rPr>
          <w:rFonts w:ascii="Garamond" w:eastAsiaTheme="minorEastAsia" w:hAnsi="Garamond" w:cs="Times New Roman"/>
          <w:b/>
          <w:sz w:val="44"/>
          <w:szCs w:val="24"/>
        </w:rPr>
      </w:pPr>
      <w:r w:rsidRPr="00DD2CFF">
        <w:rPr>
          <w:rFonts w:ascii="Garamond" w:eastAsiaTheme="minorEastAsia" w:hAnsi="Garamond" w:cs="Times New Roman"/>
          <w:b/>
          <w:sz w:val="44"/>
          <w:szCs w:val="24"/>
        </w:rPr>
        <w:lastRenderedPageBreak/>
        <w:t>Council for Black Male Success</w:t>
      </w:r>
    </w:p>
    <w:p w:rsidR="003925C5" w:rsidRPr="00DD2CFF" w:rsidRDefault="003925C5" w:rsidP="003925C5">
      <w:pPr>
        <w:spacing w:after="0" w:line="240" w:lineRule="auto"/>
        <w:jc w:val="center"/>
        <w:outlineLvl w:val="0"/>
        <w:rPr>
          <w:rFonts w:ascii="Garamond" w:eastAsiaTheme="minorEastAsia" w:hAnsi="Garamond" w:cs="Times New Roman"/>
          <w:i/>
          <w:color w:val="538135" w:themeColor="accent6" w:themeShade="BF"/>
          <w:sz w:val="36"/>
          <w:szCs w:val="24"/>
        </w:rPr>
      </w:pPr>
      <w:r w:rsidRPr="00DD2CFF">
        <w:rPr>
          <w:rFonts w:ascii="Garamond" w:eastAsiaTheme="minorEastAsia" w:hAnsi="Garamond" w:cs="Times New Roman"/>
          <w:i/>
          <w:color w:val="00B0F0"/>
          <w:sz w:val="36"/>
          <w:szCs w:val="24"/>
        </w:rPr>
        <w:t xml:space="preserve">One Village.  </w:t>
      </w:r>
      <w:r w:rsidRPr="00DD2CFF">
        <w:rPr>
          <w:rFonts w:ascii="Garamond" w:eastAsiaTheme="minorEastAsia" w:hAnsi="Garamond" w:cs="Times New Roman"/>
          <w:i/>
          <w:color w:val="C45911" w:themeColor="accent2" w:themeShade="BF"/>
          <w:sz w:val="36"/>
          <w:szCs w:val="24"/>
        </w:rPr>
        <w:t xml:space="preserve">One Goal.  </w:t>
      </w:r>
      <w:r w:rsidRPr="00DD2CFF">
        <w:rPr>
          <w:rFonts w:ascii="Garamond" w:eastAsiaTheme="minorEastAsia" w:hAnsi="Garamond" w:cs="Times New Roman"/>
          <w:i/>
          <w:color w:val="538135" w:themeColor="accent6" w:themeShade="BF"/>
          <w:sz w:val="36"/>
          <w:szCs w:val="24"/>
        </w:rPr>
        <w:t>One Destiny.</w:t>
      </w:r>
    </w:p>
    <w:p w:rsidR="003925C5" w:rsidRPr="00DD2CFF" w:rsidRDefault="003925C5" w:rsidP="003925C5">
      <w:pPr>
        <w:spacing w:after="0" w:line="240" w:lineRule="auto"/>
        <w:jc w:val="center"/>
        <w:rPr>
          <w:rFonts w:ascii="Garamond" w:eastAsiaTheme="minorEastAsia" w:hAnsi="Garamond" w:cs="Times New Roman"/>
          <w:b/>
          <w:sz w:val="8"/>
          <w:szCs w:val="24"/>
        </w:rPr>
      </w:pPr>
    </w:p>
    <w:p w:rsidR="003925C5" w:rsidRPr="00DF4546" w:rsidRDefault="003925C5" w:rsidP="003925C5">
      <w:pPr>
        <w:spacing w:after="0" w:line="240" w:lineRule="auto"/>
        <w:jc w:val="center"/>
        <w:outlineLvl w:val="0"/>
        <w:rPr>
          <w:rFonts w:ascii="Garamond" w:hAnsi="Garamond"/>
          <w:color w:val="002000"/>
          <w:spacing w:val="5"/>
          <w:shd w:val="clear" w:color="auto" w:fill="FFFFFF"/>
        </w:rPr>
      </w:pPr>
      <w:r w:rsidRPr="00972911">
        <w:rPr>
          <w:rFonts w:ascii="Garamond" w:hAnsi="Garamond"/>
          <w:color w:val="002000"/>
          <w:spacing w:val="5"/>
          <w:shd w:val="clear" w:color="auto" w:fill="FFFFFF"/>
        </w:rPr>
        <w:t>To engage Black males as partners in success, to collaboratively support the community.</w:t>
      </w:r>
    </w:p>
    <w:p w:rsidR="003925C5" w:rsidRPr="00DD2CFF" w:rsidRDefault="003925C5" w:rsidP="003925C5">
      <w:pPr>
        <w:spacing w:after="0" w:line="240" w:lineRule="auto"/>
        <w:jc w:val="center"/>
        <w:rPr>
          <w:rFonts w:ascii="Garamond" w:eastAsiaTheme="minorEastAsia" w:hAnsi="Garamond" w:cs="Times New Roman"/>
          <w:b/>
          <w:sz w:val="13"/>
          <w:szCs w:val="24"/>
        </w:rPr>
      </w:pPr>
    </w:p>
    <w:p w:rsidR="003925C5" w:rsidRPr="00D93147" w:rsidRDefault="003925C5" w:rsidP="003925C5">
      <w:pPr>
        <w:pBdr>
          <w:top w:val="single" w:sz="4" w:space="1" w:color="auto"/>
          <w:bottom w:val="single" w:sz="4" w:space="0" w:color="808080" w:themeColor="background1" w:themeShade="80"/>
        </w:pBdr>
        <w:spacing w:after="0" w:line="240" w:lineRule="auto"/>
        <w:jc w:val="center"/>
        <w:outlineLvl w:val="0"/>
        <w:rPr>
          <w:rFonts w:ascii="Garamond" w:eastAsiaTheme="minorEastAsia" w:hAnsi="Garamond" w:cs="Times New Roman"/>
          <w:b/>
          <w:color w:val="000000" w:themeColor="text1"/>
          <w:sz w:val="40"/>
          <w:szCs w:val="40"/>
        </w:rPr>
      </w:pPr>
      <w:r w:rsidRPr="00D93147">
        <w:rPr>
          <w:rFonts w:ascii="Garamond" w:eastAsiaTheme="minorEastAsia" w:hAnsi="Garamond" w:cs="Times New Roman"/>
          <w:b/>
          <w:color w:val="000000" w:themeColor="text1"/>
          <w:sz w:val="40"/>
          <w:szCs w:val="40"/>
        </w:rPr>
        <w:t>Rites Of Passage Photo Release</w:t>
      </w:r>
    </w:p>
    <w:p w:rsidR="00D93147" w:rsidRDefault="00D93147" w:rsidP="003925C5">
      <w:pPr>
        <w:pStyle w:val="BodyText"/>
        <w:spacing w:line="235" w:lineRule="auto"/>
        <w:ind w:left="521" w:right="882"/>
        <w:jc w:val="both"/>
        <w:rPr>
          <w:color w:val="231F20"/>
        </w:rPr>
      </w:pPr>
    </w:p>
    <w:p w:rsidR="003925C5" w:rsidRDefault="003925C5" w:rsidP="003925C5">
      <w:pPr>
        <w:pStyle w:val="BodyText"/>
        <w:spacing w:line="235" w:lineRule="auto"/>
        <w:ind w:left="521" w:right="882"/>
        <w:jc w:val="both"/>
      </w:pPr>
      <w:r>
        <w:rPr>
          <w:color w:val="231F20"/>
        </w:rPr>
        <w:t>I hereby grant the Council for Black Male Success permission to use my (my/my child’) likeness in a photograph, video, or other digital media (“photo”) in any and all of its publications, including web-based publications, without payment or other consideration.</w:t>
      </w:r>
    </w:p>
    <w:p w:rsidR="003925C5" w:rsidRDefault="003925C5" w:rsidP="003925C5">
      <w:pPr>
        <w:pStyle w:val="BodyText"/>
        <w:spacing w:before="10"/>
        <w:rPr>
          <w:sz w:val="23"/>
        </w:rPr>
      </w:pPr>
    </w:p>
    <w:p w:rsidR="003925C5" w:rsidRPr="006E7221" w:rsidRDefault="003925C5" w:rsidP="003925C5">
      <w:pPr>
        <w:pStyle w:val="BodyText"/>
        <w:spacing w:line="235" w:lineRule="auto"/>
        <w:ind w:left="521" w:right="457"/>
        <w:rPr>
          <w:color w:val="231F20"/>
          <w:w w:val="105"/>
        </w:rPr>
      </w:pPr>
      <w:r>
        <w:rPr>
          <w:color w:val="231F20"/>
          <w:w w:val="105"/>
        </w:rPr>
        <w:t>I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understand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agree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photos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become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property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Council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Black Male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Success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returned. I agree that (I/my child’) full name will not be listed in any media developed from the Rites of Passage. </w:t>
      </w:r>
    </w:p>
    <w:p w:rsidR="003925C5" w:rsidRDefault="003925C5" w:rsidP="003925C5">
      <w:pPr>
        <w:pStyle w:val="BodyText"/>
        <w:spacing w:before="9"/>
        <w:rPr>
          <w:sz w:val="23"/>
        </w:rPr>
      </w:pPr>
    </w:p>
    <w:p w:rsidR="003925C5" w:rsidRDefault="003925C5" w:rsidP="003925C5">
      <w:pPr>
        <w:pStyle w:val="BodyText"/>
        <w:spacing w:line="235" w:lineRule="auto"/>
        <w:ind w:left="521" w:right="584"/>
      </w:pPr>
      <w:r>
        <w:rPr>
          <w:color w:val="231F20"/>
        </w:rPr>
        <w:t>I hereby irrevocably authorize the Council for Black Male Success to edit, alter, copy, exhibit, publish, or distribute these photos for any lawful purpose. In addition, I waive any right to inspect or approve the finished product wherein my (my/my child’) likeness appears. Additionally, I waive any right to royalties or other compensation arising or related to the use of the photo.</w:t>
      </w:r>
    </w:p>
    <w:p w:rsidR="003925C5" w:rsidRDefault="003925C5" w:rsidP="003925C5">
      <w:pPr>
        <w:pStyle w:val="BodyText"/>
        <w:spacing w:before="9"/>
        <w:rPr>
          <w:sz w:val="23"/>
        </w:rPr>
      </w:pPr>
    </w:p>
    <w:p w:rsidR="003925C5" w:rsidRDefault="003925C5" w:rsidP="003925C5">
      <w:pPr>
        <w:pStyle w:val="BodyText"/>
        <w:spacing w:line="235" w:lineRule="auto"/>
        <w:ind w:left="521" w:right="454"/>
        <w:rPr>
          <w:color w:val="231F20"/>
        </w:rPr>
      </w:pPr>
      <w:r>
        <w:rPr>
          <w:color w:val="231F20"/>
        </w:rPr>
        <w:t xml:space="preserve">I hereby hold harmless, release, and forever discharge to the Council for Black Male Success from all claims, demands, and causes of </w:t>
      </w:r>
      <w:r w:rsidR="00B3337F">
        <w:rPr>
          <w:color w:val="231F20"/>
        </w:rPr>
        <w:t xml:space="preserve">action that </w:t>
      </w:r>
      <w:r>
        <w:rPr>
          <w:color w:val="231F20"/>
        </w:rPr>
        <w:t>my heirs, representatives, exec- tors, administrators, or any other persons acting on my behalf or on behalf of my estate have or may have.</w:t>
      </w:r>
    </w:p>
    <w:p w:rsidR="003925C5" w:rsidRDefault="003925C5" w:rsidP="003925C5">
      <w:pPr>
        <w:pStyle w:val="BodyText"/>
        <w:spacing w:line="235" w:lineRule="auto"/>
        <w:ind w:right="454"/>
        <w:rPr>
          <w:color w:val="231F20"/>
          <w:w w:val="105"/>
        </w:rPr>
      </w:pPr>
    </w:p>
    <w:p w:rsidR="003925C5" w:rsidRPr="0077361A" w:rsidRDefault="003925C5" w:rsidP="003925C5">
      <w:pPr>
        <w:pStyle w:val="BodyText"/>
        <w:spacing w:line="235" w:lineRule="auto"/>
        <w:ind w:left="720" w:right="454" w:firstLine="720"/>
        <w:jc w:val="both"/>
        <w:rPr>
          <w:b/>
          <w:bCs/>
          <w:color w:val="231F20"/>
          <w:w w:val="105"/>
          <w:u w:val="single"/>
        </w:rPr>
      </w:pPr>
      <w:r>
        <w:rPr>
          <w:b/>
          <w:bCs/>
          <w:color w:val="231F20"/>
          <w:w w:val="105"/>
          <w:u w:val="single"/>
        </w:rPr>
        <w:t xml:space="preserve">The </w:t>
      </w:r>
      <w:r w:rsidRPr="0077361A">
        <w:rPr>
          <w:b/>
          <w:bCs/>
          <w:color w:val="231F20"/>
          <w:w w:val="105"/>
          <w:u w:val="single"/>
        </w:rPr>
        <w:t>Council for Black Male Success - RELEASE OF LIABILITY</w:t>
      </w:r>
    </w:p>
    <w:p w:rsidR="003925C5" w:rsidRDefault="003925C5" w:rsidP="003925C5">
      <w:pPr>
        <w:pStyle w:val="BodyText"/>
        <w:spacing w:line="235" w:lineRule="auto"/>
        <w:ind w:left="1440" w:right="454" w:firstLine="720"/>
      </w:pPr>
    </w:p>
    <w:p w:rsidR="003925C5" w:rsidRDefault="003925C5" w:rsidP="003925C5">
      <w:pPr>
        <w:pStyle w:val="BodyText"/>
        <w:spacing w:before="1" w:line="235" w:lineRule="auto"/>
        <w:ind w:left="437" w:right="503"/>
        <w:rPr>
          <w:color w:val="231F20"/>
          <w:w w:val="105"/>
        </w:rPr>
      </w:pPr>
      <w:r>
        <w:rPr>
          <w:color w:val="231F20"/>
          <w:w w:val="105"/>
        </w:rPr>
        <w:t>I hereby</w:t>
      </w:r>
      <w:r w:rsidR="00300CE0">
        <w:rPr>
          <w:color w:val="231F20"/>
          <w:w w:val="105"/>
        </w:rPr>
        <w:t xml:space="preserve"> agree to be responsible</w:t>
      </w:r>
      <w:r w:rsidR="00541DC6" w:rsidRPr="00541DC6">
        <w:rPr>
          <w:color w:val="231F20"/>
          <w:w w:val="105"/>
        </w:rPr>
        <w:t xml:space="preserve"> for my conduct and actions (,)* or that</w:t>
      </w:r>
      <w:r w:rsidR="00541DC6">
        <w:rPr>
          <w:color w:val="231F20"/>
          <w:w w:val="105"/>
        </w:rPr>
        <w:t xml:space="preserve"> </w:t>
      </w:r>
      <w:r>
        <w:rPr>
          <w:color w:val="231F20"/>
          <w:w w:val="105"/>
        </w:rPr>
        <w:t>the Council for Black Male Success from any claims and demands that may occur during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participation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Rights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Passage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program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held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Ujamaa Place</w:t>
      </w:r>
      <w:r>
        <w:rPr>
          <w:color w:val="231F20"/>
          <w:spacing w:val="-20"/>
          <w:w w:val="105"/>
        </w:rPr>
        <w:t xml:space="preserve">, </w:t>
      </w:r>
      <w:r>
        <w:rPr>
          <w:color w:val="231F20"/>
          <w:w w:val="105"/>
        </w:rPr>
        <w:t>Thursday</w:t>
      </w:r>
      <w:r>
        <w:rPr>
          <w:color w:val="231F20"/>
          <w:spacing w:val="-9"/>
          <w:w w:val="105"/>
        </w:rPr>
        <w:t xml:space="preserve">s, </w:t>
      </w:r>
      <w:r>
        <w:rPr>
          <w:color w:val="231F20"/>
          <w:w w:val="105"/>
        </w:rPr>
        <w:t>6:00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p.m.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8:00</w:t>
      </w:r>
      <w:r>
        <w:rPr>
          <w:color w:val="231F20"/>
          <w:spacing w:val="-8"/>
          <w:w w:val="105"/>
        </w:rPr>
        <w:t xml:space="preserve"> </w:t>
      </w:r>
      <w:r w:rsidR="00B3337F">
        <w:rPr>
          <w:color w:val="231F20"/>
          <w:w w:val="105"/>
        </w:rPr>
        <w:t>p.m. September 15th, 2022- November 17th</w:t>
      </w:r>
      <w:r w:rsidR="00D93147">
        <w:rPr>
          <w:color w:val="231F20"/>
          <w:w w:val="105"/>
        </w:rPr>
        <w:t>, 2022</w:t>
      </w:r>
      <w:r>
        <w:rPr>
          <w:color w:val="231F20"/>
          <w:w w:val="105"/>
        </w:rPr>
        <w:t>, and the location of the Rites of Pas</w:t>
      </w:r>
      <w:r w:rsidR="00D93147">
        <w:rPr>
          <w:color w:val="231F20"/>
          <w:w w:val="105"/>
        </w:rPr>
        <w:t>sage Ceremony.</w:t>
      </w:r>
    </w:p>
    <w:p w:rsidR="003925C5" w:rsidRDefault="003925C5" w:rsidP="003925C5">
      <w:pPr>
        <w:pStyle w:val="BodyText"/>
        <w:spacing w:before="1" w:line="235" w:lineRule="auto"/>
        <w:ind w:left="437" w:right="503"/>
        <w:rPr>
          <w:color w:val="231F20"/>
          <w:w w:val="105"/>
        </w:rPr>
      </w:pPr>
    </w:p>
    <w:p w:rsidR="003925C5" w:rsidRPr="005D63F8" w:rsidRDefault="003925C5" w:rsidP="003925C5">
      <w:pPr>
        <w:pStyle w:val="BodyText"/>
        <w:spacing w:line="235" w:lineRule="auto"/>
        <w:ind w:left="437" w:right="528"/>
        <w:jc w:val="both"/>
      </w:pPr>
      <w:r w:rsidRPr="005D63F8">
        <w:rPr>
          <w:color w:val="231F20"/>
          <w:w w:val="105"/>
        </w:rPr>
        <w:t>Furthermore,</w:t>
      </w:r>
      <w:r w:rsidR="00186413">
        <w:rPr>
          <w:color w:val="231F20"/>
          <w:w w:val="105"/>
        </w:rPr>
        <w:t xml:space="preserve"> </w:t>
      </w:r>
      <w:r w:rsidR="00544115">
        <w:rPr>
          <w:color w:val="231F20"/>
          <w:w w:val="105"/>
        </w:rPr>
        <w:t>b</w:t>
      </w:r>
      <w:r w:rsidR="00186413" w:rsidRPr="00186413">
        <w:rPr>
          <w:color w:val="231F20"/>
          <w:w w:val="105"/>
        </w:rPr>
        <w:t xml:space="preserve">y signing this agreement I will not hold CBMS, Ujamaa Place, Saint Paul </w:t>
      </w:r>
      <w:r w:rsidR="00544115">
        <w:rPr>
          <w:color w:val="231F20"/>
          <w:w w:val="105"/>
        </w:rPr>
        <w:t>and Minnesota Foundation,</w:t>
      </w:r>
      <w:r w:rsidR="00186413" w:rsidRPr="00186413">
        <w:rPr>
          <w:color w:val="231F20"/>
          <w:w w:val="105"/>
        </w:rPr>
        <w:t xml:space="preserve"> Cultural Wellness</w:t>
      </w:r>
      <w:r w:rsidR="00544115">
        <w:rPr>
          <w:color w:val="231F20"/>
          <w:w w:val="105"/>
        </w:rPr>
        <w:t xml:space="preserve"> C</w:t>
      </w:r>
      <w:r w:rsidR="00186413" w:rsidRPr="00186413">
        <w:rPr>
          <w:color w:val="231F20"/>
          <w:w w:val="105"/>
        </w:rPr>
        <w:t>ente</w:t>
      </w:r>
      <w:r w:rsidR="00544115">
        <w:rPr>
          <w:color w:val="231F20"/>
          <w:w w:val="105"/>
        </w:rPr>
        <w:t>r liable for any unforeseen</w:t>
      </w:r>
      <w:r w:rsidRPr="00D93147">
        <w:t xml:space="preserve"> in the event of an accident while participating in the Rites of Passage progra</w:t>
      </w:r>
      <w:r w:rsidR="00544115">
        <w:t>m on the Ujamaa Place/Ceremony l</w:t>
      </w:r>
      <w:r w:rsidRPr="00D93147">
        <w:t>ocation premises.</w:t>
      </w:r>
      <w:r>
        <w:rPr>
          <w:rFonts w:cs="Arial"/>
          <w:bCs/>
        </w:rPr>
        <w:t xml:space="preserve"> </w:t>
      </w:r>
      <w:r>
        <w:rPr>
          <w:color w:val="231F20"/>
          <w:w w:val="105"/>
        </w:rPr>
        <w:t xml:space="preserve"> </w:t>
      </w:r>
      <w:r w:rsidRPr="005D63F8">
        <w:rPr>
          <w:color w:val="231F20"/>
          <w:spacing w:val="-24"/>
          <w:w w:val="105"/>
        </w:rPr>
        <w:t xml:space="preserve"> </w:t>
      </w:r>
    </w:p>
    <w:p w:rsidR="003925C5" w:rsidRDefault="003925C5" w:rsidP="003925C5">
      <w:pPr>
        <w:pStyle w:val="BodyText"/>
        <w:spacing w:before="1" w:line="235" w:lineRule="auto"/>
        <w:ind w:right="503"/>
        <w:rPr>
          <w:b/>
        </w:rPr>
      </w:pPr>
    </w:p>
    <w:p w:rsidR="003925C5" w:rsidRPr="00D93147" w:rsidRDefault="003925C5" w:rsidP="008E7F6A">
      <w:pPr>
        <w:pStyle w:val="BodyText"/>
        <w:spacing w:before="1" w:line="235" w:lineRule="auto"/>
        <w:ind w:left="437" w:right="503"/>
        <w:jc w:val="both"/>
        <w:rPr>
          <w:b/>
        </w:rPr>
      </w:pPr>
      <w:r w:rsidRPr="00D93147">
        <w:rPr>
          <w:b/>
        </w:rPr>
        <w:t>I HAVE READ AND UNDERSTAND THE ABOVE RELEASES. I AFFIRM THAT I AM AT LEAST 18 YEARS OF AGE, OR, IF I AM UNDER 18 YEARS OF AGE, I HAVE OBTAINED THE REQUIRED CONSENT OF MY PARENTS/GUARDIANS AS EVIDENCED BY THEIR SIGNATURES BELOW:</w:t>
      </w:r>
    </w:p>
    <w:p w:rsidR="003925C5" w:rsidRPr="00D93147" w:rsidRDefault="003925C5" w:rsidP="003925C5">
      <w:pPr>
        <w:pStyle w:val="BodyText"/>
        <w:spacing w:before="6"/>
        <w:rPr>
          <w:color w:val="231F20"/>
          <w:w w:val="105"/>
        </w:rPr>
      </w:pPr>
      <w:r w:rsidRPr="00D93147">
        <w:lastRenderedPageBreak/>
        <w:t xml:space="preserve">Participant Signature: _____________________________________________    </w:t>
      </w:r>
      <w:r w:rsidRPr="00D93147">
        <w:rPr>
          <w:color w:val="231F20"/>
          <w:w w:val="105"/>
        </w:rPr>
        <w:t>Date: ______</w:t>
      </w:r>
    </w:p>
    <w:p w:rsidR="003925C5" w:rsidRPr="00D93147" w:rsidRDefault="003925C5" w:rsidP="003925C5">
      <w:pPr>
        <w:pStyle w:val="BodyText"/>
        <w:spacing w:before="6"/>
      </w:pPr>
    </w:p>
    <w:p w:rsidR="003925C5" w:rsidRPr="00D93147" w:rsidRDefault="003925C5" w:rsidP="003925C5">
      <w:pPr>
        <w:pStyle w:val="BodyText"/>
        <w:spacing w:before="8"/>
      </w:pPr>
      <w:r w:rsidRPr="00D93147">
        <w:rPr>
          <w:color w:val="231F20"/>
        </w:rPr>
        <w:t>(Under 18) Parent/</w:t>
      </w:r>
      <w:r w:rsidR="00233B68" w:rsidRPr="00D93147">
        <w:rPr>
          <w:color w:val="231F20"/>
        </w:rPr>
        <w:t>Guardian</w:t>
      </w:r>
      <w:r w:rsidRPr="00D93147">
        <w:rPr>
          <w:color w:val="231F20"/>
        </w:rPr>
        <w:t xml:space="preserve"> Signature: _________________________________ </w:t>
      </w:r>
      <w:r w:rsidRPr="00D93147">
        <w:rPr>
          <w:color w:val="231F20"/>
          <w:w w:val="105"/>
        </w:rPr>
        <w:t>Date:______</w:t>
      </w:r>
    </w:p>
    <w:p w:rsidR="003925C5" w:rsidRPr="00D93147" w:rsidRDefault="003925C5" w:rsidP="003925C5">
      <w:pPr>
        <w:pStyle w:val="BodyText"/>
        <w:spacing w:before="8"/>
        <w:rPr>
          <w:color w:val="231F20"/>
        </w:rPr>
      </w:pPr>
    </w:p>
    <w:p w:rsidR="003925C5" w:rsidRPr="00D93147" w:rsidRDefault="003925C5" w:rsidP="003925C5">
      <w:pPr>
        <w:pStyle w:val="BodyText"/>
        <w:spacing w:before="8"/>
      </w:pPr>
      <w:r w:rsidRPr="00D93147">
        <w:rPr>
          <w:color w:val="231F20"/>
        </w:rPr>
        <w:t>(Under 18) Parent/Guardian Name (Printed): ________________________________</w:t>
      </w:r>
      <w:r w:rsidRPr="00D93147">
        <w:t xml:space="preserve">   </w:t>
      </w:r>
    </w:p>
    <w:p w:rsidR="003925C5" w:rsidRDefault="003925C5"/>
    <w:sectPr w:rsidR="00392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A6" w:rsidRDefault="006879A6" w:rsidP="00224CFE">
      <w:pPr>
        <w:spacing w:after="0" w:line="240" w:lineRule="auto"/>
      </w:pPr>
      <w:r>
        <w:separator/>
      </w:r>
    </w:p>
  </w:endnote>
  <w:endnote w:type="continuationSeparator" w:id="0">
    <w:p w:rsidR="006879A6" w:rsidRDefault="006879A6" w:rsidP="0022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A6" w:rsidRDefault="006879A6" w:rsidP="00224CFE">
      <w:pPr>
        <w:spacing w:after="0" w:line="240" w:lineRule="auto"/>
      </w:pPr>
      <w:r>
        <w:separator/>
      </w:r>
    </w:p>
  </w:footnote>
  <w:footnote w:type="continuationSeparator" w:id="0">
    <w:p w:rsidR="006879A6" w:rsidRDefault="006879A6" w:rsidP="00224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FE"/>
    <w:rsid w:val="00025ED7"/>
    <w:rsid w:val="00084E3E"/>
    <w:rsid w:val="000A7737"/>
    <w:rsid w:val="00186413"/>
    <w:rsid w:val="001C21E5"/>
    <w:rsid w:val="00224CFE"/>
    <w:rsid w:val="00233B68"/>
    <w:rsid w:val="00300CE0"/>
    <w:rsid w:val="003168FF"/>
    <w:rsid w:val="003925C5"/>
    <w:rsid w:val="004A64DD"/>
    <w:rsid w:val="005044F3"/>
    <w:rsid w:val="00541DC6"/>
    <w:rsid w:val="00544115"/>
    <w:rsid w:val="006879A6"/>
    <w:rsid w:val="007A6BDD"/>
    <w:rsid w:val="0083307B"/>
    <w:rsid w:val="00850B15"/>
    <w:rsid w:val="00886249"/>
    <w:rsid w:val="008933A6"/>
    <w:rsid w:val="008E7F6A"/>
    <w:rsid w:val="00983346"/>
    <w:rsid w:val="00A7524F"/>
    <w:rsid w:val="00B13AC5"/>
    <w:rsid w:val="00B203C4"/>
    <w:rsid w:val="00B3337F"/>
    <w:rsid w:val="00B734BC"/>
    <w:rsid w:val="00BA054D"/>
    <w:rsid w:val="00BD4F79"/>
    <w:rsid w:val="00CC24D3"/>
    <w:rsid w:val="00CE7968"/>
    <w:rsid w:val="00D615A6"/>
    <w:rsid w:val="00D93147"/>
    <w:rsid w:val="00E97A1F"/>
    <w:rsid w:val="00EF31DE"/>
    <w:rsid w:val="00EF62FF"/>
    <w:rsid w:val="00F3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133BA"/>
  <w15:chartTrackingRefBased/>
  <w15:docId w15:val="{0C4E6A7E-C225-4E7C-8BDE-1F07F22F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CFE"/>
  </w:style>
  <w:style w:type="paragraph" w:styleId="Heading2">
    <w:name w:val="heading 2"/>
    <w:basedOn w:val="Normal"/>
    <w:link w:val="Heading2Char"/>
    <w:uiPriority w:val="9"/>
    <w:unhideWhenUsed/>
    <w:qFormat/>
    <w:rsid w:val="003925C5"/>
    <w:pPr>
      <w:widowControl w:val="0"/>
      <w:autoSpaceDE w:val="0"/>
      <w:autoSpaceDN w:val="0"/>
      <w:spacing w:after="0" w:line="240" w:lineRule="auto"/>
      <w:ind w:left="1059" w:right="1182"/>
      <w:jc w:val="center"/>
      <w:outlineLvl w:val="1"/>
    </w:pPr>
    <w:rPr>
      <w:rFonts w:ascii="Calibri" w:eastAsia="Calibri" w:hAnsi="Calibri" w:cs="Calibri"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4C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24CFE"/>
    <w:rPr>
      <w:rFonts w:ascii="Calibri" w:eastAsia="Calibri" w:hAnsi="Calibri" w:cs="Calibri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24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CFE"/>
  </w:style>
  <w:style w:type="paragraph" w:styleId="Footer">
    <w:name w:val="footer"/>
    <w:basedOn w:val="Normal"/>
    <w:link w:val="FooterChar"/>
    <w:uiPriority w:val="99"/>
    <w:unhideWhenUsed/>
    <w:rsid w:val="00224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CFE"/>
  </w:style>
  <w:style w:type="character" w:customStyle="1" w:styleId="Heading2Char">
    <w:name w:val="Heading 2 Char"/>
    <w:basedOn w:val="DefaultParagraphFont"/>
    <w:link w:val="Heading2"/>
    <w:uiPriority w:val="9"/>
    <w:rsid w:val="003925C5"/>
    <w:rPr>
      <w:rFonts w:ascii="Calibri" w:eastAsia="Calibri" w:hAnsi="Calibri" w:cs="Calibri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McCleary</dc:creator>
  <cp:keywords/>
  <dc:description/>
  <cp:lastModifiedBy>Christian McCleary</cp:lastModifiedBy>
  <cp:revision>13</cp:revision>
  <dcterms:created xsi:type="dcterms:W3CDTF">2022-09-15T20:18:00Z</dcterms:created>
  <dcterms:modified xsi:type="dcterms:W3CDTF">2022-09-15T20:26:00Z</dcterms:modified>
</cp:coreProperties>
</file>